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8DA" w:rsidRDefault="00683D75" w:rsidP="00682DAF">
      <w:pPr>
        <w:spacing w:line="480" w:lineRule="auto"/>
        <w:jc w:val="center"/>
        <w:rPr>
          <w:rFonts w:ascii="Times New Roman" w:hAnsi="Times New Roman" w:cs="Times New Roman"/>
          <w:sz w:val="24"/>
          <w:szCs w:val="24"/>
        </w:rPr>
      </w:pPr>
      <w:r>
        <w:rPr>
          <w:rFonts w:ascii="Times New Roman" w:hAnsi="Times New Roman" w:cs="Times New Roman"/>
          <w:sz w:val="24"/>
          <w:szCs w:val="24"/>
        </w:rPr>
        <w:t>Title of the paper</w:t>
      </w:r>
    </w:p>
    <w:p w:rsidR="00D0458D" w:rsidRDefault="00683D75" w:rsidP="00682D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348DA" w:rsidRDefault="00683D75" w:rsidP="00682DA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348DA" w:rsidRPr="00A348DA" w:rsidRDefault="00683D75" w:rsidP="00682D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0458D" w:rsidRDefault="00D0458D" w:rsidP="00682DAF">
      <w:pPr>
        <w:spacing w:line="480" w:lineRule="auto"/>
        <w:jc w:val="center"/>
        <w:rPr>
          <w:rFonts w:ascii="Times New Roman" w:hAnsi="Times New Roman" w:cs="Times New Roman"/>
          <w:b/>
          <w:sz w:val="24"/>
          <w:szCs w:val="24"/>
        </w:rPr>
      </w:pPr>
    </w:p>
    <w:p w:rsidR="00D0458D" w:rsidRDefault="00D0458D" w:rsidP="00682DAF">
      <w:pPr>
        <w:spacing w:line="480" w:lineRule="auto"/>
        <w:jc w:val="center"/>
        <w:rPr>
          <w:rFonts w:ascii="Times New Roman" w:hAnsi="Times New Roman" w:cs="Times New Roman"/>
          <w:b/>
          <w:sz w:val="24"/>
          <w:szCs w:val="24"/>
        </w:rPr>
      </w:pPr>
    </w:p>
    <w:p w:rsidR="00D0458D" w:rsidRDefault="00D0458D" w:rsidP="00682DAF">
      <w:pPr>
        <w:spacing w:line="480" w:lineRule="auto"/>
        <w:jc w:val="center"/>
        <w:rPr>
          <w:rFonts w:ascii="Times New Roman" w:hAnsi="Times New Roman" w:cs="Times New Roman"/>
          <w:b/>
          <w:sz w:val="24"/>
          <w:szCs w:val="24"/>
        </w:rPr>
      </w:pPr>
    </w:p>
    <w:p w:rsidR="00D0458D" w:rsidRDefault="00D0458D"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A348DA" w:rsidRDefault="00A348DA" w:rsidP="00682DAF">
      <w:pPr>
        <w:spacing w:line="480" w:lineRule="auto"/>
        <w:jc w:val="center"/>
        <w:rPr>
          <w:rFonts w:ascii="Times New Roman" w:hAnsi="Times New Roman" w:cs="Times New Roman"/>
          <w:b/>
          <w:sz w:val="24"/>
          <w:szCs w:val="24"/>
        </w:rPr>
      </w:pPr>
    </w:p>
    <w:p w:rsidR="001A59BC" w:rsidRPr="00682DAF" w:rsidRDefault="00683D75" w:rsidP="00682DAF">
      <w:pPr>
        <w:spacing w:line="480" w:lineRule="auto"/>
        <w:jc w:val="center"/>
        <w:rPr>
          <w:rFonts w:ascii="Times New Roman" w:hAnsi="Times New Roman" w:cs="Times New Roman"/>
          <w:b/>
          <w:sz w:val="24"/>
          <w:szCs w:val="24"/>
        </w:rPr>
      </w:pPr>
      <w:r w:rsidRPr="00682DAF">
        <w:rPr>
          <w:rFonts w:ascii="Times New Roman" w:hAnsi="Times New Roman" w:cs="Times New Roman"/>
          <w:b/>
          <w:sz w:val="24"/>
          <w:szCs w:val="24"/>
        </w:rPr>
        <w:lastRenderedPageBreak/>
        <w:t>Forecasting Methods</w:t>
      </w:r>
    </w:p>
    <w:p w:rsidR="00D80279" w:rsidRDefault="00683D75" w:rsidP="00393A9E">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 xml:space="preserve">Qualitative method of data forecasting mainly relies on expert and estimated opinions to make sales estimates, production, revenues, and expenses to help </w:t>
      </w:r>
      <w:r w:rsidRPr="001A59BC">
        <w:rPr>
          <w:rFonts w:ascii="Times New Roman" w:hAnsi="Times New Roman" w:cs="Times New Roman"/>
          <w:sz w:val="24"/>
          <w:szCs w:val="24"/>
        </w:rPr>
        <w:t>create a more informed and accurate plans to guide the business operations while time series analysis comprises methods that basically analyze time series to subsequently predict future events through analysis of the events of the past; basing arguments th</w:t>
      </w:r>
      <w:r w:rsidRPr="001A59BC">
        <w:rPr>
          <w:rFonts w:ascii="Times New Roman" w:hAnsi="Times New Roman" w:cs="Times New Roman"/>
          <w:sz w:val="24"/>
          <w:szCs w:val="24"/>
        </w:rPr>
        <w:t>at the future occurrence will hold similar trends.</w:t>
      </w:r>
      <w:r w:rsidR="00393A9E">
        <w:rPr>
          <w:rFonts w:ascii="Times New Roman" w:hAnsi="Times New Roman" w:cs="Times New Roman"/>
          <w:sz w:val="24"/>
          <w:szCs w:val="24"/>
        </w:rPr>
        <w:t xml:space="preserve"> </w:t>
      </w:r>
      <w:r w:rsidR="00F54ED6" w:rsidRPr="001A59BC">
        <w:rPr>
          <w:rFonts w:ascii="Times New Roman" w:hAnsi="Times New Roman" w:cs="Times New Roman"/>
          <w:sz w:val="24"/>
          <w:szCs w:val="24"/>
        </w:rPr>
        <w:t xml:space="preserve">The predictions for future events using qualitative method requires estimates and informed expert opinions however the application of time series only requires one make predictions through the analysis of trends that have occurred over time and assumed </w:t>
      </w:r>
      <w:r w:rsidR="00144236">
        <w:rPr>
          <w:rFonts w:ascii="Times New Roman" w:hAnsi="Times New Roman" w:cs="Times New Roman"/>
          <w:sz w:val="24"/>
          <w:szCs w:val="24"/>
        </w:rPr>
        <w:t>to reoccur (Feather &amp; Kaylen, 1989)</w:t>
      </w:r>
    </w:p>
    <w:p w:rsidR="00393A9E" w:rsidRPr="00682DAF" w:rsidRDefault="00683D75" w:rsidP="00682DAF">
      <w:pPr>
        <w:spacing w:line="480" w:lineRule="auto"/>
        <w:jc w:val="center"/>
        <w:rPr>
          <w:rFonts w:ascii="Times New Roman" w:hAnsi="Times New Roman" w:cs="Times New Roman"/>
          <w:b/>
          <w:sz w:val="24"/>
          <w:szCs w:val="24"/>
        </w:rPr>
      </w:pPr>
      <w:r w:rsidRPr="00682DAF">
        <w:rPr>
          <w:rFonts w:ascii="Times New Roman" w:hAnsi="Times New Roman" w:cs="Times New Roman"/>
          <w:b/>
          <w:sz w:val="24"/>
          <w:szCs w:val="24"/>
        </w:rPr>
        <w:t>Aggregate Planning</w:t>
      </w:r>
    </w:p>
    <w:p w:rsidR="00F54ED6" w:rsidRPr="001A59BC" w:rsidRDefault="00683D75" w:rsidP="00393A9E">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 xml:space="preserve">Companies experience varying demands for their products, these seasonal demand patterns force the companies into choosing between the two major </w:t>
      </w:r>
      <w:r w:rsidRPr="001A59BC">
        <w:rPr>
          <w:rFonts w:ascii="Times New Roman" w:hAnsi="Times New Roman" w:cs="Times New Roman"/>
          <w:sz w:val="24"/>
          <w:szCs w:val="24"/>
        </w:rPr>
        <w:t>strategies to effectively address the situations.</w:t>
      </w:r>
      <w:r w:rsidR="00145CFA" w:rsidRPr="001A59BC">
        <w:rPr>
          <w:rFonts w:ascii="Times New Roman" w:hAnsi="Times New Roman" w:cs="Times New Roman"/>
          <w:sz w:val="24"/>
          <w:szCs w:val="24"/>
        </w:rPr>
        <w:t xml:space="preserve"> Under the chase strategy, the company varies production as demand also varies; basically, the production is done according to the prevailing demand conditions of the market. The level strategy on the hand ensures that production remains constant despite varying demand for the products. Companies using the level strategy continue a constant rate of production without considering the prevailing demand rates. </w:t>
      </w:r>
    </w:p>
    <w:p w:rsidR="00267B0D" w:rsidRDefault="00683D75" w:rsidP="00393A9E">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 xml:space="preserve">The companies applying the chase strategy, usually </w:t>
      </w:r>
      <w:r w:rsidRPr="001A59BC">
        <w:rPr>
          <w:rFonts w:ascii="Times New Roman" w:hAnsi="Times New Roman" w:cs="Times New Roman"/>
          <w:sz w:val="24"/>
          <w:szCs w:val="24"/>
        </w:rPr>
        <w:t>operate on the basis that production should match the market demand without having to carry leftovers. Such an operation is common in companies that deal with perishable goods and those companies that do not have extra cash and are keen to avoid losses occ</w:t>
      </w:r>
      <w:r w:rsidRPr="001A59BC">
        <w:rPr>
          <w:rFonts w:ascii="Times New Roman" w:hAnsi="Times New Roman" w:cs="Times New Roman"/>
          <w:sz w:val="24"/>
          <w:szCs w:val="24"/>
        </w:rPr>
        <w:t>urring through theft or unsold stock.</w:t>
      </w:r>
      <w:r w:rsidR="001B3F57" w:rsidRPr="001A59BC">
        <w:rPr>
          <w:rFonts w:ascii="Times New Roman" w:hAnsi="Times New Roman" w:cs="Times New Roman"/>
          <w:sz w:val="24"/>
          <w:szCs w:val="24"/>
        </w:rPr>
        <w:t xml:space="preserve"> </w:t>
      </w:r>
    </w:p>
    <w:p w:rsidR="00145CFA" w:rsidRDefault="00683D75" w:rsidP="00267B0D">
      <w:pPr>
        <w:spacing w:line="480" w:lineRule="auto"/>
        <w:jc w:val="both"/>
        <w:rPr>
          <w:rFonts w:ascii="Times New Roman" w:hAnsi="Times New Roman" w:cs="Times New Roman"/>
          <w:sz w:val="24"/>
          <w:szCs w:val="24"/>
        </w:rPr>
      </w:pPr>
      <w:r w:rsidRPr="001A59BC">
        <w:rPr>
          <w:rFonts w:ascii="Times New Roman" w:hAnsi="Times New Roman" w:cs="Times New Roman"/>
          <w:sz w:val="24"/>
          <w:szCs w:val="24"/>
        </w:rPr>
        <w:lastRenderedPageBreak/>
        <w:t>Hospitals continue to purchase drugs and other medical apparatus even if they do not have the patients to attend to yet, an example of level strategy while the operations of making to order factories require a custome</w:t>
      </w:r>
      <w:r w:rsidRPr="001A59BC">
        <w:rPr>
          <w:rFonts w:ascii="Times New Roman" w:hAnsi="Times New Roman" w:cs="Times New Roman"/>
          <w:sz w:val="24"/>
          <w:szCs w:val="24"/>
        </w:rPr>
        <w:t xml:space="preserve">r's order </w:t>
      </w:r>
      <w:r w:rsidR="00312D35" w:rsidRPr="001A59BC">
        <w:rPr>
          <w:rFonts w:ascii="Times New Roman" w:hAnsi="Times New Roman" w:cs="Times New Roman"/>
          <w:sz w:val="24"/>
          <w:szCs w:val="24"/>
        </w:rPr>
        <w:t>to initiate production, an example of chase strategy.</w:t>
      </w:r>
    </w:p>
    <w:p w:rsidR="00393A9E" w:rsidRPr="00682DAF" w:rsidRDefault="00683D75" w:rsidP="00682DAF">
      <w:pPr>
        <w:spacing w:line="480" w:lineRule="auto"/>
        <w:jc w:val="center"/>
        <w:rPr>
          <w:rFonts w:ascii="Times New Roman" w:hAnsi="Times New Roman" w:cs="Times New Roman"/>
          <w:b/>
          <w:sz w:val="24"/>
          <w:szCs w:val="24"/>
        </w:rPr>
      </w:pPr>
      <w:r w:rsidRPr="00682DAF">
        <w:rPr>
          <w:rFonts w:ascii="Times New Roman" w:hAnsi="Times New Roman" w:cs="Times New Roman"/>
          <w:b/>
          <w:sz w:val="24"/>
          <w:szCs w:val="24"/>
        </w:rPr>
        <w:t>Operations</w:t>
      </w:r>
    </w:p>
    <w:p w:rsidR="00312D35" w:rsidRPr="001A59BC" w:rsidRDefault="00683D75" w:rsidP="00393A9E">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Scheduling is a planning method und</w:t>
      </w:r>
      <w:r w:rsidR="00D0458D">
        <w:rPr>
          <w:rFonts w:ascii="Times New Roman" w:hAnsi="Times New Roman" w:cs="Times New Roman"/>
          <w:sz w:val="24"/>
          <w:szCs w:val="24"/>
        </w:rPr>
        <w:t xml:space="preserve">ertaken by organizations. </w:t>
      </w:r>
      <w:r w:rsidR="00D0458D" w:rsidRPr="00D0458D">
        <w:rPr>
          <w:rFonts w:ascii="Times New Roman" w:eastAsia="Times New Roman" w:hAnsi="Times New Roman" w:cs="Times New Roman"/>
          <w:sz w:val="24"/>
          <w:szCs w:val="24"/>
        </w:rPr>
        <w:t>Blazewicz</w:t>
      </w:r>
      <w:r w:rsidR="00D0458D">
        <w:rPr>
          <w:rFonts w:ascii="Times New Roman" w:eastAsia="Times New Roman" w:hAnsi="Times New Roman" w:cs="Times New Roman"/>
          <w:sz w:val="24"/>
          <w:szCs w:val="24"/>
        </w:rPr>
        <w:t xml:space="preserve"> et al.</w:t>
      </w:r>
      <w:r w:rsidR="00D0458D">
        <w:rPr>
          <w:rFonts w:ascii="Times New Roman" w:hAnsi="Times New Roman" w:cs="Times New Roman"/>
          <w:sz w:val="24"/>
          <w:szCs w:val="24"/>
        </w:rPr>
        <w:t xml:space="preserve"> (2019</w:t>
      </w:r>
      <w:r w:rsidRPr="001A59BC">
        <w:rPr>
          <w:rFonts w:ascii="Times New Roman" w:hAnsi="Times New Roman" w:cs="Times New Roman"/>
          <w:sz w:val="24"/>
          <w:szCs w:val="24"/>
        </w:rPr>
        <w:t>) argue that scheduling decisions allow organizations to carry out their planned activities with t</w:t>
      </w:r>
      <w:r w:rsidRPr="001A59BC">
        <w:rPr>
          <w:rFonts w:ascii="Times New Roman" w:hAnsi="Times New Roman" w:cs="Times New Roman"/>
          <w:sz w:val="24"/>
          <w:szCs w:val="24"/>
        </w:rPr>
        <w:t>he least usage of resources. The scheduling decisions are used in the operations of different organizations such as:</w:t>
      </w:r>
    </w:p>
    <w:p w:rsidR="00312D35" w:rsidRPr="001A59BC" w:rsidRDefault="00683D75" w:rsidP="001A59BC">
      <w:pPr>
        <w:spacing w:line="480" w:lineRule="auto"/>
        <w:jc w:val="both"/>
        <w:rPr>
          <w:rFonts w:ascii="Times New Roman" w:hAnsi="Times New Roman" w:cs="Times New Roman"/>
          <w:sz w:val="24"/>
          <w:szCs w:val="24"/>
        </w:rPr>
      </w:pPr>
      <w:r w:rsidRPr="001A59BC">
        <w:rPr>
          <w:rFonts w:ascii="Times New Roman" w:hAnsi="Times New Roman" w:cs="Times New Roman"/>
          <w:sz w:val="24"/>
          <w:szCs w:val="24"/>
        </w:rPr>
        <w:t>Hospital</w:t>
      </w:r>
    </w:p>
    <w:p w:rsidR="00312D35" w:rsidRPr="001A59BC" w:rsidRDefault="00683D75" w:rsidP="00682DAF">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 xml:space="preserve">The pressure associated with healthcare services requires the scheduling of some of the operations. Hospitals are usually faced </w:t>
      </w:r>
      <w:r w:rsidRPr="001A59BC">
        <w:rPr>
          <w:rFonts w:ascii="Times New Roman" w:hAnsi="Times New Roman" w:cs="Times New Roman"/>
          <w:sz w:val="24"/>
          <w:szCs w:val="24"/>
        </w:rPr>
        <w:t>with rising costs of management, shortage of personnel and lack of information. To address these challenges, scheduling decisions have to be put in place by the management aimed at reducing the costs of operations and enhancing patient care. Variable staff</w:t>
      </w:r>
      <w:r w:rsidRPr="001A59BC">
        <w:rPr>
          <w:rFonts w:ascii="Times New Roman" w:hAnsi="Times New Roman" w:cs="Times New Roman"/>
          <w:sz w:val="24"/>
          <w:szCs w:val="24"/>
        </w:rPr>
        <w:t>ing and shift scheduling decisions form part of the scheduling decisions undertaken in hospitals.</w:t>
      </w:r>
    </w:p>
    <w:p w:rsidR="009045E4" w:rsidRPr="001A59BC" w:rsidRDefault="00683D75" w:rsidP="001A59BC">
      <w:pPr>
        <w:spacing w:line="480" w:lineRule="auto"/>
        <w:jc w:val="both"/>
        <w:rPr>
          <w:rFonts w:ascii="Times New Roman" w:hAnsi="Times New Roman" w:cs="Times New Roman"/>
          <w:sz w:val="24"/>
          <w:szCs w:val="24"/>
        </w:rPr>
      </w:pPr>
      <w:r w:rsidRPr="001A59BC">
        <w:rPr>
          <w:rFonts w:ascii="Times New Roman" w:hAnsi="Times New Roman" w:cs="Times New Roman"/>
          <w:sz w:val="24"/>
          <w:szCs w:val="24"/>
        </w:rPr>
        <w:t xml:space="preserve">University </w:t>
      </w:r>
    </w:p>
    <w:p w:rsidR="009045E4" w:rsidRPr="001A59BC" w:rsidRDefault="00683D75" w:rsidP="00682DAF">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 xml:space="preserve">The operations of a university are aimed at imparting the best and quality knowledge to students. University management needs to undertake some </w:t>
      </w:r>
      <w:r w:rsidRPr="001A59BC">
        <w:rPr>
          <w:rFonts w:ascii="Times New Roman" w:hAnsi="Times New Roman" w:cs="Times New Roman"/>
          <w:sz w:val="24"/>
          <w:szCs w:val="24"/>
        </w:rPr>
        <w:t>scheduling decisions to ensure the main mission and vision are achieved. Some of the decisions include; scheduling of academic lectures and field activities.</w:t>
      </w:r>
    </w:p>
    <w:p w:rsidR="00682DAF" w:rsidRDefault="00682DAF" w:rsidP="001A59BC">
      <w:pPr>
        <w:spacing w:line="480" w:lineRule="auto"/>
        <w:jc w:val="both"/>
        <w:rPr>
          <w:rFonts w:ascii="Times New Roman" w:hAnsi="Times New Roman" w:cs="Times New Roman"/>
          <w:sz w:val="24"/>
          <w:szCs w:val="24"/>
        </w:rPr>
      </w:pPr>
    </w:p>
    <w:p w:rsidR="00682DAF" w:rsidRDefault="00682DAF" w:rsidP="001A59BC">
      <w:pPr>
        <w:spacing w:line="480" w:lineRule="auto"/>
        <w:jc w:val="both"/>
        <w:rPr>
          <w:rFonts w:ascii="Times New Roman" w:hAnsi="Times New Roman" w:cs="Times New Roman"/>
          <w:sz w:val="24"/>
          <w:szCs w:val="24"/>
        </w:rPr>
      </w:pPr>
    </w:p>
    <w:p w:rsidR="00DD277E" w:rsidRPr="001A59BC" w:rsidRDefault="00683D75" w:rsidP="001A59BC">
      <w:pPr>
        <w:spacing w:line="480" w:lineRule="auto"/>
        <w:jc w:val="both"/>
        <w:rPr>
          <w:rFonts w:ascii="Times New Roman" w:hAnsi="Times New Roman" w:cs="Times New Roman"/>
          <w:sz w:val="24"/>
          <w:szCs w:val="24"/>
        </w:rPr>
      </w:pPr>
      <w:r w:rsidRPr="001A59BC">
        <w:rPr>
          <w:rFonts w:ascii="Times New Roman" w:hAnsi="Times New Roman" w:cs="Times New Roman"/>
          <w:sz w:val="24"/>
          <w:szCs w:val="24"/>
        </w:rPr>
        <w:t xml:space="preserve">Moviemaking </w:t>
      </w:r>
    </w:p>
    <w:p w:rsidR="00DD277E" w:rsidRPr="001A59BC" w:rsidRDefault="00683D75" w:rsidP="00682DAF">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Production scheduling at a moviemaking shop especially through the use of Gannt cha</w:t>
      </w:r>
      <w:r w:rsidRPr="001A59BC">
        <w:rPr>
          <w:rFonts w:ascii="Times New Roman" w:hAnsi="Times New Roman" w:cs="Times New Roman"/>
          <w:sz w:val="24"/>
          <w:szCs w:val="24"/>
        </w:rPr>
        <w:t>rts enables the producers to create and view schedules to ensure increased flexibility and accuracy. Scheduling at moviemaking incorporates time concepts to clarify the actual or intended use</w:t>
      </w:r>
      <w:r w:rsidR="007C31E6" w:rsidRPr="001A59BC">
        <w:rPr>
          <w:rFonts w:ascii="Times New Roman" w:hAnsi="Times New Roman" w:cs="Times New Roman"/>
          <w:sz w:val="24"/>
          <w:szCs w:val="24"/>
        </w:rPr>
        <w:t xml:space="preserve"> of machines at specified times.</w:t>
      </w:r>
    </w:p>
    <w:p w:rsidR="007C31E6" w:rsidRPr="001A59BC" w:rsidRDefault="00683D75" w:rsidP="001A59BC">
      <w:pPr>
        <w:spacing w:line="480" w:lineRule="auto"/>
        <w:jc w:val="both"/>
        <w:rPr>
          <w:rFonts w:ascii="Times New Roman" w:hAnsi="Times New Roman" w:cs="Times New Roman"/>
          <w:sz w:val="24"/>
          <w:szCs w:val="24"/>
        </w:rPr>
      </w:pPr>
      <w:r w:rsidRPr="001A59BC">
        <w:rPr>
          <w:rFonts w:ascii="Times New Roman" w:hAnsi="Times New Roman" w:cs="Times New Roman"/>
          <w:sz w:val="24"/>
          <w:szCs w:val="24"/>
        </w:rPr>
        <w:t>Make to order factories</w:t>
      </w:r>
    </w:p>
    <w:p w:rsidR="007C31E6" w:rsidRDefault="00683D75" w:rsidP="00682DAF">
      <w:pPr>
        <w:spacing w:line="480" w:lineRule="auto"/>
        <w:ind w:firstLine="720"/>
        <w:jc w:val="both"/>
        <w:rPr>
          <w:rFonts w:ascii="Times New Roman" w:hAnsi="Times New Roman" w:cs="Times New Roman"/>
          <w:sz w:val="24"/>
          <w:szCs w:val="24"/>
        </w:rPr>
      </w:pPr>
      <w:r w:rsidRPr="001A59BC">
        <w:rPr>
          <w:rFonts w:ascii="Times New Roman" w:hAnsi="Times New Roman" w:cs="Times New Roman"/>
          <w:sz w:val="24"/>
          <w:szCs w:val="24"/>
        </w:rPr>
        <w:t>Consider</w:t>
      </w:r>
      <w:r w:rsidRPr="001A59BC">
        <w:rPr>
          <w:rFonts w:ascii="Times New Roman" w:hAnsi="Times New Roman" w:cs="Times New Roman"/>
          <w:sz w:val="24"/>
          <w:szCs w:val="24"/>
        </w:rPr>
        <w:t>ing the current highly competitive business environment</w:t>
      </w:r>
      <w:r w:rsidR="00463500" w:rsidRPr="001A59BC">
        <w:rPr>
          <w:rFonts w:ascii="Times New Roman" w:hAnsi="Times New Roman" w:cs="Times New Roman"/>
          <w:sz w:val="24"/>
          <w:szCs w:val="24"/>
        </w:rPr>
        <w:t>, customer acceptance of ordered goods should be an option to make order factories. Scheduling operations that aim at ensuring maximum profits are obtained from the limited production capacity of the firm.</w:t>
      </w:r>
      <w:r w:rsidR="00E53703" w:rsidRPr="001A59BC">
        <w:rPr>
          <w:rFonts w:ascii="Times New Roman" w:hAnsi="Times New Roman" w:cs="Times New Roman"/>
          <w:sz w:val="24"/>
          <w:szCs w:val="24"/>
        </w:rPr>
        <w:t xml:space="preserve"> Scheduling decisions should be done to ensure that the deadlines are adhered to.</w:t>
      </w:r>
      <w:r w:rsidR="001A59BC" w:rsidRPr="001A59BC">
        <w:rPr>
          <w:rFonts w:ascii="Times New Roman" w:hAnsi="Times New Roman" w:cs="Times New Roman"/>
          <w:sz w:val="24"/>
          <w:szCs w:val="24"/>
        </w:rPr>
        <w:t xml:space="preserve"> Scheduling decisions to increase the workforce and increase the number of machines to effectively handle customer demands and orders. </w:t>
      </w:r>
    </w:p>
    <w:p w:rsidR="004C19B8" w:rsidRDefault="004C19B8" w:rsidP="004C19B8">
      <w:pPr>
        <w:spacing w:line="480" w:lineRule="auto"/>
        <w:jc w:val="both"/>
        <w:rPr>
          <w:rFonts w:ascii="Times New Roman" w:hAnsi="Times New Roman" w:cs="Times New Roman"/>
          <w:sz w:val="24"/>
          <w:szCs w:val="24"/>
        </w:rPr>
      </w:pPr>
      <w:r>
        <w:rPr>
          <w:rFonts w:ascii="Times New Roman" w:hAnsi="Times New Roman" w:cs="Times New Roman"/>
          <w:sz w:val="24"/>
          <w:szCs w:val="24"/>
        </w:rPr>
        <w:t>Project management institute</w:t>
      </w:r>
    </w:p>
    <w:p w:rsidR="004C19B8" w:rsidRDefault="004C19B8" w:rsidP="004C19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Project management refers to the assumption of leadership roles to ensure the planning, execution, and control of a group of individuals while giving directions of meeting specific goals and success. Project management requires that the specific constraints that may act against the success of the project are removed. </w:t>
      </w:r>
    </w:p>
    <w:p w:rsidR="00682DAF" w:rsidRDefault="004C19B8" w:rsidP="00F7461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Project Management Institute is a world leading association that trains individuals who consider project management as their profession through advocacy, collaboration, education and research </w:t>
      </w:r>
      <w:r w:rsidR="00F74611">
        <w:rPr>
          <w:rFonts w:ascii="Times New Roman" w:hAnsi="Times New Roman" w:cs="Times New Roman"/>
          <w:sz w:val="24"/>
          <w:szCs w:val="24"/>
        </w:rPr>
        <w:t>to successfully enable them handle projects around the world.</w:t>
      </w:r>
    </w:p>
    <w:p w:rsidR="00682DAF" w:rsidRDefault="00683D75" w:rsidP="00267B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67B0D" w:rsidRPr="00267B0D" w:rsidRDefault="00267B0D" w:rsidP="00267B0D">
      <w:pPr>
        <w:spacing w:line="480" w:lineRule="auto"/>
        <w:ind w:left="720" w:hanging="720"/>
        <w:jc w:val="both"/>
        <w:rPr>
          <w:rFonts w:ascii="Times New Roman" w:hAnsi="Times New Roman" w:cs="Times New Roman"/>
          <w:sz w:val="24"/>
          <w:szCs w:val="24"/>
        </w:rPr>
      </w:pPr>
    </w:p>
    <w:p w:rsidR="00267B0D" w:rsidRPr="00D0458D" w:rsidRDefault="00683D75" w:rsidP="00267B0D">
      <w:pPr>
        <w:spacing w:after="0" w:line="480" w:lineRule="auto"/>
        <w:ind w:left="720" w:hanging="720"/>
        <w:jc w:val="both"/>
        <w:rPr>
          <w:rFonts w:ascii="Times New Roman" w:eastAsia="Times New Roman" w:hAnsi="Times New Roman" w:cs="Times New Roman"/>
          <w:sz w:val="24"/>
          <w:szCs w:val="24"/>
        </w:rPr>
      </w:pPr>
      <w:r w:rsidRPr="00D0458D">
        <w:rPr>
          <w:rFonts w:ascii="Times New Roman" w:eastAsia="Times New Roman" w:hAnsi="Times New Roman" w:cs="Times New Roman"/>
          <w:sz w:val="24"/>
          <w:szCs w:val="24"/>
        </w:rPr>
        <w:t xml:space="preserve">Blazewicz, J., Ecker, K., Pesch, E., Schmidt, G., &amp; Weglarz, J. (2019). </w:t>
      </w:r>
      <w:r w:rsidRPr="00D0458D">
        <w:rPr>
          <w:rFonts w:ascii="Times New Roman" w:eastAsia="Times New Roman" w:hAnsi="Times New Roman" w:cs="Times New Roman"/>
          <w:i/>
          <w:iCs/>
          <w:sz w:val="24"/>
          <w:szCs w:val="24"/>
        </w:rPr>
        <w:t>Handbook on scheduling</w:t>
      </w:r>
      <w:r w:rsidRPr="00D0458D">
        <w:rPr>
          <w:rFonts w:ascii="Times New Roman" w:eastAsia="Times New Roman" w:hAnsi="Times New Roman" w:cs="Times New Roman"/>
          <w:sz w:val="24"/>
          <w:szCs w:val="24"/>
        </w:rPr>
        <w:t>. Springer International Publishing.</w:t>
      </w:r>
    </w:p>
    <w:p w:rsidR="00267B0D" w:rsidRPr="00267B0D" w:rsidRDefault="00683D75" w:rsidP="00267B0D">
      <w:pPr>
        <w:spacing w:after="0" w:line="480" w:lineRule="auto"/>
        <w:ind w:left="720" w:hanging="720"/>
        <w:jc w:val="both"/>
        <w:rPr>
          <w:rFonts w:ascii="Times New Roman" w:eastAsia="Times New Roman" w:hAnsi="Times New Roman" w:cs="Times New Roman"/>
          <w:sz w:val="24"/>
          <w:szCs w:val="24"/>
        </w:rPr>
      </w:pPr>
      <w:r w:rsidRPr="00267B0D">
        <w:rPr>
          <w:rFonts w:ascii="Times New Roman" w:eastAsia="Times New Roman" w:hAnsi="Times New Roman" w:cs="Times New Roman"/>
          <w:sz w:val="24"/>
          <w:szCs w:val="24"/>
        </w:rPr>
        <w:t xml:space="preserve">Feather, P. M., &amp; Kaylen, M. S. (1989). Conditional qualitative forecasting. </w:t>
      </w:r>
      <w:r w:rsidRPr="00267B0D">
        <w:rPr>
          <w:rFonts w:ascii="Times New Roman" w:eastAsia="Times New Roman" w:hAnsi="Times New Roman" w:cs="Times New Roman"/>
          <w:i/>
          <w:iCs/>
          <w:sz w:val="24"/>
          <w:szCs w:val="24"/>
        </w:rPr>
        <w:t>American Journal of Agricultural Economics</w:t>
      </w:r>
      <w:r w:rsidRPr="00267B0D">
        <w:rPr>
          <w:rFonts w:ascii="Times New Roman" w:eastAsia="Times New Roman" w:hAnsi="Times New Roman" w:cs="Times New Roman"/>
          <w:sz w:val="24"/>
          <w:szCs w:val="24"/>
        </w:rPr>
        <w:t xml:space="preserve">, </w:t>
      </w:r>
      <w:r w:rsidRPr="00267B0D">
        <w:rPr>
          <w:rFonts w:ascii="Times New Roman" w:eastAsia="Times New Roman" w:hAnsi="Times New Roman" w:cs="Times New Roman"/>
          <w:i/>
          <w:iCs/>
          <w:sz w:val="24"/>
          <w:szCs w:val="24"/>
        </w:rPr>
        <w:t>71</w:t>
      </w:r>
      <w:r w:rsidRPr="00267B0D">
        <w:rPr>
          <w:rFonts w:ascii="Times New Roman" w:eastAsia="Times New Roman" w:hAnsi="Times New Roman" w:cs="Times New Roman"/>
          <w:sz w:val="24"/>
          <w:szCs w:val="24"/>
        </w:rPr>
        <w:t>(1), 195-201.</w:t>
      </w:r>
    </w:p>
    <w:p w:rsidR="00267B0D" w:rsidRDefault="00683D75" w:rsidP="00267B0D">
      <w:pPr>
        <w:spacing w:line="480" w:lineRule="auto"/>
        <w:ind w:left="720" w:hanging="720"/>
        <w:jc w:val="both"/>
        <w:rPr>
          <w:rFonts w:ascii="Times New Roman" w:hAnsi="Times New Roman" w:cs="Times New Roman"/>
          <w:sz w:val="24"/>
          <w:szCs w:val="24"/>
        </w:rPr>
      </w:pPr>
      <w:r w:rsidRPr="00267B0D">
        <w:rPr>
          <w:rFonts w:ascii="Times New Roman" w:hAnsi="Times New Roman" w:cs="Times New Roman"/>
          <w:sz w:val="24"/>
          <w:szCs w:val="24"/>
        </w:rPr>
        <w:t>LEVEL STRATEGY FOR CAPACITY PLANNING. (2000). In: Swamidass P.M. (eds) Encyclopedia of Production and Manufacturing Management. Springer, Boston, MA</w:t>
      </w:r>
    </w:p>
    <w:p w:rsidR="00F74611" w:rsidRDefault="00F74611" w:rsidP="00F74611">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Websites consulted</w:t>
      </w:r>
    </w:p>
    <w:p w:rsidR="00F74611" w:rsidRDefault="00F74611" w:rsidP="00267B0D">
      <w:pPr>
        <w:spacing w:line="480" w:lineRule="auto"/>
        <w:ind w:left="720" w:hanging="720"/>
        <w:jc w:val="both"/>
        <w:rPr>
          <w:rFonts w:ascii="Times New Roman" w:hAnsi="Times New Roman" w:cs="Times New Roman"/>
          <w:sz w:val="24"/>
          <w:szCs w:val="24"/>
        </w:rPr>
      </w:pPr>
      <w:hyperlink r:id="rId6" w:history="1">
        <w:r w:rsidRPr="006E40A0">
          <w:rPr>
            <w:rStyle w:val="Hyperlink"/>
            <w:rFonts w:ascii="Times New Roman" w:hAnsi="Times New Roman" w:cs="Times New Roman"/>
            <w:sz w:val="24"/>
            <w:szCs w:val="24"/>
          </w:rPr>
          <w:t>https://www.pmi.org/</w:t>
        </w:r>
      </w:hyperlink>
    </w:p>
    <w:p w:rsidR="00F74611" w:rsidRPr="00267B0D" w:rsidRDefault="00F74611" w:rsidP="00267B0D">
      <w:pPr>
        <w:spacing w:line="480" w:lineRule="auto"/>
        <w:ind w:left="720" w:hanging="720"/>
        <w:jc w:val="both"/>
        <w:rPr>
          <w:rFonts w:ascii="Times New Roman" w:hAnsi="Times New Roman" w:cs="Times New Roman"/>
          <w:sz w:val="24"/>
          <w:szCs w:val="24"/>
        </w:rPr>
      </w:pPr>
    </w:p>
    <w:sectPr w:rsidR="00F74611" w:rsidRPr="00267B0D" w:rsidSect="00A348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D75" w:rsidRDefault="00683D75" w:rsidP="005A5BFA">
      <w:pPr>
        <w:spacing w:after="0" w:line="240" w:lineRule="auto"/>
      </w:pPr>
      <w:r>
        <w:separator/>
      </w:r>
    </w:p>
  </w:endnote>
  <w:endnote w:type="continuationSeparator" w:id="1">
    <w:p w:rsidR="00683D75" w:rsidRDefault="00683D75" w:rsidP="005A5B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D75" w:rsidRDefault="00683D75" w:rsidP="005A5BFA">
      <w:pPr>
        <w:spacing w:after="0" w:line="240" w:lineRule="auto"/>
      </w:pPr>
      <w:r>
        <w:separator/>
      </w:r>
    </w:p>
  </w:footnote>
  <w:footnote w:type="continuationSeparator" w:id="1">
    <w:p w:rsidR="00683D75" w:rsidRDefault="00683D75" w:rsidP="005A5B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224"/>
      <w:docPartObj>
        <w:docPartGallery w:val="Page Numbers (Top of Page)"/>
        <w:docPartUnique/>
      </w:docPartObj>
    </w:sdtPr>
    <w:sdtContent>
      <w:p w:rsidR="00A348DA" w:rsidRPr="00A348DA" w:rsidRDefault="00683D75" w:rsidP="00A348DA">
        <w:pPr>
          <w:pStyle w:val="Header"/>
          <w:rPr>
            <w:rFonts w:ascii="Times New Roman" w:hAnsi="Times New Roman" w:cs="Times New Roman"/>
            <w:sz w:val="24"/>
            <w:szCs w:val="24"/>
          </w:rPr>
        </w:pPr>
        <w:r w:rsidRPr="00A348DA">
          <w:rPr>
            <w:rFonts w:ascii="Times New Roman" w:hAnsi="Times New Roman" w:cs="Times New Roman"/>
            <w:sz w:val="24"/>
            <w:szCs w:val="24"/>
          </w:rPr>
          <w:t>OPERATION STRATEGY</w:t>
        </w:r>
      </w:p>
      <w:p w:rsidR="00A348DA" w:rsidRDefault="005A5BFA">
        <w:pPr>
          <w:pStyle w:val="Header"/>
          <w:jc w:val="right"/>
        </w:pPr>
        <w:r>
          <w:fldChar w:fldCharType="begin"/>
        </w:r>
        <w:r w:rsidR="00683D75">
          <w:instrText xml:space="preserve"> PAGE   </w:instrText>
        </w:r>
        <w:r w:rsidR="00683D75">
          <w:instrText xml:space="preserve">\* MERGEFORMAT </w:instrText>
        </w:r>
        <w:r>
          <w:fldChar w:fldCharType="separate"/>
        </w:r>
        <w:r w:rsidR="00F74611">
          <w:rPr>
            <w:noProof/>
          </w:rPr>
          <w:t>5</w:t>
        </w:r>
        <w:r>
          <w:rPr>
            <w:noProof/>
          </w:rPr>
          <w:fldChar w:fldCharType="end"/>
        </w:r>
      </w:p>
    </w:sdtContent>
  </w:sdt>
  <w:p w:rsidR="00A348DA" w:rsidRDefault="00A348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221"/>
      <w:docPartObj>
        <w:docPartGallery w:val="Page Numbers (Top of Page)"/>
        <w:docPartUnique/>
      </w:docPartObj>
    </w:sdtPr>
    <w:sdtContent>
      <w:p w:rsidR="00A348DA" w:rsidRPr="00A348DA" w:rsidRDefault="00683D75" w:rsidP="00A348DA">
        <w:pPr>
          <w:pStyle w:val="Header"/>
          <w:rPr>
            <w:rFonts w:ascii="Times New Roman" w:hAnsi="Times New Roman" w:cs="Times New Roman"/>
            <w:sz w:val="24"/>
            <w:szCs w:val="24"/>
          </w:rPr>
        </w:pPr>
        <w:r w:rsidRPr="00A348DA">
          <w:rPr>
            <w:rFonts w:ascii="Times New Roman" w:hAnsi="Times New Roman" w:cs="Times New Roman"/>
            <w:sz w:val="24"/>
            <w:szCs w:val="24"/>
          </w:rPr>
          <w:t>Running head: OPERATION STRATEGY</w:t>
        </w:r>
      </w:p>
      <w:p w:rsidR="00A348DA" w:rsidRDefault="005A5BFA">
        <w:pPr>
          <w:pStyle w:val="Header"/>
          <w:jc w:val="right"/>
        </w:pPr>
        <w:r>
          <w:fldChar w:fldCharType="begin"/>
        </w:r>
        <w:r w:rsidR="00683D75">
          <w:instrText xml:space="preserve"> PAGE   \* MERGEFORMAT </w:instrText>
        </w:r>
        <w:r>
          <w:fldChar w:fldCharType="separate"/>
        </w:r>
        <w:r w:rsidR="004C19B8">
          <w:rPr>
            <w:noProof/>
          </w:rPr>
          <w:t>1</w:t>
        </w:r>
        <w:r>
          <w:rPr>
            <w:noProof/>
          </w:rPr>
          <w:fldChar w:fldCharType="end"/>
        </w:r>
      </w:p>
    </w:sdtContent>
  </w:sdt>
  <w:p w:rsidR="00A348DA" w:rsidRDefault="00A348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80279"/>
    <w:rsid w:val="00144236"/>
    <w:rsid w:val="00145CFA"/>
    <w:rsid w:val="001A59BC"/>
    <w:rsid w:val="001B3F57"/>
    <w:rsid w:val="00267B0D"/>
    <w:rsid w:val="00312D35"/>
    <w:rsid w:val="00393A9E"/>
    <w:rsid w:val="00463500"/>
    <w:rsid w:val="004C19B8"/>
    <w:rsid w:val="005A5BFA"/>
    <w:rsid w:val="00673E52"/>
    <w:rsid w:val="00682DAF"/>
    <w:rsid w:val="00683D75"/>
    <w:rsid w:val="007C31E6"/>
    <w:rsid w:val="007E50D3"/>
    <w:rsid w:val="009045E4"/>
    <w:rsid w:val="00A348DA"/>
    <w:rsid w:val="00B15EA7"/>
    <w:rsid w:val="00D0458D"/>
    <w:rsid w:val="00D80279"/>
    <w:rsid w:val="00DB6D06"/>
    <w:rsid w:val="00DD277E"/>
    <w:rsid w:val="00E53703"/>
    <w:rsid w:val="00F54ED6"/>
    <w:rsid w:val="00F74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8DA"/>
  </w:style>
  <w:style w:type="paragraph" w:styleId="Footer">
    <w:name w:val="footer"/>
    <w:basedOn w:val="Normal"/>
    <w:link w:val="FooterChar"/>
    <w:uiPriority w:val="99"/>
    <w:semiHidden/>
    <w:unhideWhenUsed/>
    <w:rsid w:val="00A348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48DA"/>
  </w:style>
  <w:style w:type="paragraph" w:styleId="BalloonText">
    <w:name w:val="Balloon Text"/>
    <w:basedOn w:val="Normal"/>
    <w:link w:val="BalloonTextChar"/>
    <w:uiPriority w:val="99"/>
    <w:semiHidden/>
    <w:unhideWhenUsed/>
    <w:rsid w:val="00A348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8DA"/>
    <w:rPr>
      <w:rFonts w:ascii="Tahoma" w:hAnsi="Tahoma" w:cs="Tahoma"/>
      <w:sz w:val="16"/>
      <w:szCs w:val="16"/>
    </w:rPr>
  </w:style>
  <w:style w:type="character" w:styleId="Hyperlink">
    <w:name w:val="Hyperlink"/>
    <w:basedOn w:val="DefaultParagraphFont"/>
    <w:uiPriority w:val="99"/>
    <w:unhideWhenUsed/>
    <w:rsid w:val="00F746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mi.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5</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3</cp:revision>
  <dcterms:created xsi:type="dcterms:W3CDTF">2020-02-14T07:33:00Z</dcterms:created>
  <dcterms:modified xsi:type="dcterms:W3CDTF">2020-02-14T11:48:00Z</dcterms:modified>
</cp:coreProperties>
</file>